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D8" w:rsidRPr="004C5199" w:rsidRDefault="001075D8" w:rsidP="00816CFB">
      <w:pPr>
        <w:spacing w:before="480"/>
        <w:ind w:left="5670"/>
        <w:rPr>
          <w:rFonts w:ascii="Calibri" w:hAnsi="Calibri"/>
        </w:rPr>
      </w:pPr>
      <w:r w:rsidRPr="004C5199">
        <w:rPr>
          <w:rFonts w:ascii="Calibri" w:hAnsi="Calibri"/>
          <w:b/>
          <w:bCs/>
        </w:rPr>
        <w:t>Wg rozdzielnika</w:t>
      </w:r>
      <w:r w:rsidRPr="004C5199">
        <w:rPr>
          <w:rFonts w:ascii="Calibri" w:hAnsi="Calibri"/>
        </w:rPr>
        <w:tab/>
      </w:r>
      <w:r w:rsidRPr="004C5199">
        <w:rPr>
          <w:rFonts w:ascii="Calibri" w:hAnsi="Calibri"/>
          <w:b/>
          <w:bCs/>
        </w:rPr>
        <w:t xml:space="preserve"> </w:t>
      </w:r>
    </w:p>
    <w:p w:rsidR="001075D8" w:rsidRPr="004C5199" w:rsidRDefault="001075D8" w:rsidP="00816CFB">
      <w:pPr>
        <w:spacing w:before="480"/>
        <w:rPr>
          <w:rFonts w:ascii="Calibri" w:hAnsi="Calibri" w:cs="Calibri"/>
          <w:b/>
          <w:color w:val="000000"/>
          <w:sz w:val="22"/>
          <w:szCs w:val="22"/>
          <w:lang w:eastAsia="en-US"/>
        </w:rPr>
      </w:pPr>
      <w:r w:rsidRPr="004C5199">
        <w:rPr>
          <w:rFonts w:ascii="Calibri" w:hAnsi="Calibri" w:cs="Calibri"/>
          <w:b/>
          <w:color w:val="000000"/>
          <w:sz w:val="22"/>
          <w:szCs w:val="22"/>
          <w:lang w:eastAsia="en-US"/>
        </w:rPr>
        <w:t xml:space="preserve">Dotyczy: </w:t>
      </w:r>
      <w:r w:rsidRPr="004C5199">
        <w:rPr>
          <w:rFonts w:ascii="Calibri" w:hAnsi="Calibri" w:cs="Calibri"/>
          <w:color w:val="000000"/>
          <w:sz w:val="22"/>
          <w:szCs w:val="22"/>
          <w:lang w:eastAsia="en-US"/>
        </w:rPr>
        <w:t>skierowania do zaopiniowania w trybie korespondencyjnego uzgodnienia stanowisk (tryb obiegowy) raportów z postępu rzeczowo-finansowego</w:t>
      </w:r>
      <w:r w:rsidR="001F7E16">
        <w:rPr>
          <w:rFonts w:ascii="Calibri" w:hAnsi="Calibri" w:cs="Calibri"/>
          <w:color w:val="000000"/>
          <w:sz w:val="22"/>
          <w:szCs w:val="22"/>
          <w:lang w:eastAsia="en-US"/>
        </w:rPr>
        <w:t xml:space="preserve"> </w:t>
      </w:r>
      <w:r w:rsidR="001F7E16" w:rsidRPr="004C5199">
        <w:rPr>
          <w:rFonts w:ascii="Calibri" w:hAnsi="Calibri" w:cs="Calibri"/>
          <w:color w:val="000000"/>
          <w:sz w:val="22"/>
          <w:szCs w:val="22"/>
          <w:lang w:eastAsia="en-US"/>
        </w:rPr>
        <w:t>za I</w:t>
      </w:r>
      <w:r w:rsidR="008968CB">
        <w:rPr>
          <w:rFonts w:ascii="Calibri" w:hAnsi="Calibri" w:cs="Calibri"/>
          <w:color w:val="000000"/>
          <w:sz w:val="22"/>
          <w:szCs w:val="22"/>
          <w:lang w:eastAsia="en-US"/>
        </w:rPr>
        <w:t>I</w:t>
      </w:r>
      <w:r w:rsidR="001F7E16" w:rsidRPr="004C5199">
        <w:rPr>
          <w:rFonts w:ascii="Calibri" w:hAnsi="Calibri" w:cs="Calibri"/>
          <w:color w:val="000000"/>
          <w:sz w:val="22"/>
          <w:szCs w:val="22"/>
          <w:lang w:eastAsia="en-US"/>
        </w:rPr>
        <w:t>I kwartał 2021 r.</w:t>
      </w:r>
    </w:p>
    <w:p w:rsidR="001075D8" w:rsidRPr="004C5199" w:rsidRDefault="001075D8" w:rsidP="004C5199">
      <w:pPr>
        <w:spacing w:before="360"/>
        <w:jc w:val="both"/>
        <w:rPr>
          <w:rFonts w:ascii="Calibri" w:hAnsi="Calibri" w:cs="Calibri"/>
          <w:i/>
          <w:color w:val="000000"/>
          <w:sz w:val="22"/>
          <w:szCs w:val="22"/>
          <w:lang w:eastAsia="en-US"/>
        </w:rPr>
      </w:pPr>
      <w:r w:rsidRPr="004C5199">
        <w:rPr>
          <w:rFonts w:ascii="Calibri" w:hAnsi="Calibri" w:cs="Calibri"/>
          <w:i/>
          <w:color w:val="000000"/>
          <w:sz w:val="22"/>
          <w:szCs w:val="22"/>
          <w:lang w:eastAsia="en-US"/>
        </w:rPr>
        <w:t>Szanowni Państwo,</w:t>
      </w:r>
    </w:p>
    <w:p w:rsidR="001075D8" w:rsidRPr="004C5199" w:rsidRDefault="001075D8" w:rsidP="004C5199">
      <w:pPr>
        <w:spacing w:before="240"/>
        <w:rPr>
          <w:rFonts w:ascii="Calibri" w:hAnsi="Calibri"/>
          <w:sz w:val="22"/>
          <w:szCs w:val="22"/>
        </w:rPr>
      </w:pPr>
      <w:r w:rsidRPr="004C5199">
        <w:rPr>
          <w:rFonts w:ascii="Calibri" w:hAnsi="Calibri"/>
          <w:sz w:val="22"/>
          <w:szCs w:val="22"/>
        </w:rPr>
        <w:t xml:space="preserve">działając na podstawie § 15 zarządzenia nr 48 Prezesa Rady Ministrów z dnia 12 kwietnia  </w:t>
      </w:r>
      <w:r w:rsidRPr="004C5199">
        <w:rPr>
          <w:rFonts w:ascii="Calibri" w:hAnsi="Calibri"/>
          <w:sz w:val="22"/>
          <w:szCs w:val="22"/>
        </w:rPr>
        <w:br/>
        <w:t>2016 r. w sprawie Komitetu Rady Ministrów do spraw Cyfryzacji (M.P. z 2021 r. poz. 231)</w:t>
      </w:r>
      <w:r w:rsidRPr="004C519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, </w:t>
      </w:r>
      <w:r w:rsidRPr="004C519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  <w:t xml:space="preserve">w celu zaopiniowania przez osoby uczestniczące w pracach Komitetu, przekazuję </w:t>
      </w:r>
      <w:r w:rsidRPr="004C5199">
        <w:rPr>
          <w:rFonts w:ascii="Calibri" w:hAnsi="Calibri" w:cs="Calibri"/>
          <w:sz w:val="22"/>
          <w:szCs w:val="22"/>
        </w:rPr>
        <w:t>raporty następujących projektów informatycznych:</w:t>
      </w:r>
    </w:p>
    <w:p w:rsidR="00284CA2" w:rsidRPr="00284CA2" w:rsidRDefault="00284CA2" w:rsidP="00284CA2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284CA2">
        <w:rPr>
          <w:rFonts w:asciiTheme="minorHAnsi" w:hAnsiTheme="minorHAnsi" w:cstheme="minorHAnsi"/>
          <w:b/>
          <w:sz w:val="22"/>
          <w:szCs w:val="22"/>
        </w:rPr>
        <w:t xml:space="preserve">EWP – budowa systemu informatycznego na potrzeby przeciwdziałania epidemii COVID-19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284CA2">
        <w:rPr>
          <w:rFonts w:asciiTheme="minorHAnsi" w:hAnsiTheme="minorHAnsi" w:cstheme="minorHAnsi"/>
          <w:sz w:val="22"/>
          <w:szCs w:val="22"/>
        </w:rPr>
        <w:t>- wnioskodawca Minister Zdrowia, beneficjent Centrum e-Zdrowia;</w:t>
      </w:r>
    </w:p>
    <w:p w:rsidR="00284CA2" w:rsidRPr="008968CB" w:rsidRDefault="008968CB" w:rsidP="008968CB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EA1C76">
        <w:rPr>
          <w:rFonts w:asciiTheme="minorHAnsi" w:hAnsiTheme="minorHAnsi" w:cstheme="minorHAnsi"/>
          <w:b/>
          <w:sz w:val="22"/>
          <w:szCs w:val="22"/>
        </w:rPr>
        <w:t>Budowa nowoczesnej platformy gro</w:t>
      </w:r>
      <w:r>
        <w:rPr>
          <w:rFonts w:asciiTheme="minorHAnsi" w:hAnsiTheme="minorHAnsi" w:cstheme="minorHAnsi"/>
          <w:b/>
          <w:sz w:val="22"/>
          <w:szCs w:val="22"/>
        </w:rPr>
        <w:t>madzenia i analizy danych z Kra</w:t>
      </w:r>
      <w:r w:rsidRPr="00EA1C76">
        <w:rPr>
          <w:rFonts w:asciiTheme="minorHAnsi" w:hAnsiTheme="minorHAnsi" w:cstheme="minorHAnsi"/>
          <w:b/>
          <w:sz w:val="22"/>
          <w:szCs w:val="22"/>
        </w:rPr>
        <w:t>jowego Rejestru Nowotworów oraz</w:t>
      </w:r>
      <w:r>
        <w:rPr>
          <w:rFonts w:asciiTheme="minorHAnsi" w:hAnsiTheme="minorHAnsi" w:cstheme="minorHAnsi"/>
          <w:b/>
          <w:sz w:val="22"/>
          <w:szCs w:val="22"/>
        </w:rPr>
        <w:t xml:space="preserve"> onkologicznych rejestrów narzą</w:t>
      </w:r>
      <w:r w:rsidRPr="00EA1C76">
        <w:rPr>
          <w:rFonts w:asciiTheme="minorHAnsi" w:hAnsiTheme="minorHAnsi" w:cstheme="minorHAnsi"/>
          <w:b/>
          <w:sz w:val="22"/>
          <w:szCs w:val="22"/>
        </w:rPr>
        <w:t>dowych, zintegrowanej z bazami świadczeniodawców leczących</w:t>
      </w:r>
      <w:r>
        <w:rPr>
          <w:rFonts w:asciiTheme="minorHAnsi" w:hAnsiTheme="minorHAnsi" w:cstheme="minorHAnsi"/>
          <w:b/>
          <w:sz w:val="22"/>
          <w:szCs w:val="22"/>
        </w:rPr>
        <w:t xml:space="preserve"> choroby onkologiczne (e-KRN+) </w:t>
      </w:r>
      <w:r w:rsidRPr="00284CA2">
        <w:rPr>
          <w:rFonts w:asciiTheme="minorHAnsi" w:hAnsiTheme="minorHAnsi" w:cstheme="minorHAnsi"/>
          <w:sz w:val="22"/>
          <w:szCs w:val="22"/>
        </w:rPr>
        <w:t xml:space="preserve">- wnioskodawca </w:t>
      </w:r>
      <w:r w:rsidRPr="00EA1C76">
        <w:rPr>
          <w:rFonts w:asciiTheme="minorHAnsi" w:hAnsiTheme="minorHAnsi" w:cstheme="minorHAnsi"/>
          <w:sz w:val="22"/>
          <w:szCs w:val="22"/>
        </w:rPr>
        <w:t xml:space="preserve">Narodowy Instytut Onkologii im. Marii Skłodowskiej-Curie - Państwowy </w:t>
      </w:r>
      <w:proofErr w:type="spellStart"/>
      <w:r w:rsidRPr="00EA1C76">
        <w:rPr>
          <w:rFonts w:asciiTheme="minorHAnsi" w:hAnsiTheme="minorHAnsi" w:cstheme="minorHAnsi"/>
          <w:sz w:val="22"/>
          <w:szCs w:val="22"/>
        </w:rPr>
        <w:t>Insty</w:t>
      </w:r>
      <w:proofErr w:type="spellEnd"/>
      <w:r w:rsidRPr="00EA1C76">
        <w:rPr>
          <w:rFonts w:asciiTheme="minorHAnsi" w:hAnsiTheme="minorHAnsi" w:cstheme="minorHAnsi"/>
          <w:sz w:val="22"/>
          <w:szCs w:val="22"/>
        </w:rPr>
        <w:t>-tut Badawczy w Warszawie</w:t>
      </w:r>
      <w:r w:rsidRPr="00284CA2">
        <w:rPr>
          <w:rFonts w:asciiTheme="minorHAnsi" w:hAnsiTheme="minorHAnsi" w:cstheme="minorHAnsi"/>
          <w:sz w:val="22"/>
          <w:szCs w:val="22"/>
        </w:rPr>
        <w:t xml:space="preserve">, beneficjent </w:t>
      </w:r>
      <w:r w:rsidRPr="00EA1C76">
        <w:rPr>
          <w:rFonts w:asciiTheme="minorHAnsi" w:hAnsiTheme="minorHAnsi" w:cstheme="minorHAnsi"/>
          <w:sz w:val="22"/>
          <w:szCs w:val="22"/>
        </w:rPr>
        <w:t>Narodowy Instytut Onkologii im. Marii Skłod</w:t>
      </w:r>
      <w:r>
        <w:rPr>
          <w:rFonts w:asciiTheme="minorHAnsi" w:hAnsiTheme="minorHAnsi" w:cstheme="minorHAnsi"/>
          <w:sz w:val="22"/>
          <w:szCs w:val="22"/>
        </w:rPr>
        <w:t>owskiej-Curie - Państwowy Insty</w:t>
      </w:r>
      <w:r w:rsidRPr="00EA1C76">
        <w:rPr>
          <w:rFonts w:asciiTheme="minorHAnsi" w:hAnsiTheme="minorHAnsi" w:cstheme="minorHAnsi"/>
          <w:sz w:val="22"/>
          <w:szCs w:val="22"/>
        </w:rPr>
        <w:t>tut Badawczy w Warszawie</w:t>
      </w:r>
      <w:r w:rsidRPr="00284CA2">
        <w:rPr>
          <w:rFonts w:asciiTheme="minorHAnsi" w:hAnsiTheme="minorHAnsi" w:cstheme="minorHAnsi"/>
          <w:sz w:val="22"/>
          <w:szCs w:val="22"/>
        </w:rPr>
        <w:t>;</w:t>
      </w:r>
    </w:p>
    <w:p w:rsidR="00284CA2" w:rsidRPr="00284CA2" w:rsidRDefault="00284CA2" w:rsidP="00284CA2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284CA2">
        <w:rPr>
          <w:rFonts w:asciiTheme="minorHAnsi" w:hAnsiTheme="minorHAnsi" w:cstheme="minorHAnsi"/>
          <w:b/>
          <w:sz w:val="22"/>
          <w:szCs w:val="22"/>
        </w:rPr>
        <w:t xml:space="preserve">Elektroniczna Platforma Gromadzenia, Analizy i Udostępniania zasobów cyfrowych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284CA2">
        <w:rPr>
          <w:rFonts w:asciiTheme="minorHAnsi" w:hAnsiTheme="minorHAnsi" w:cstheme="minorHAnsi"/>
          <w:b/>
          <w:sz w:val="22"/>
          <w:szCs w:val="22"/>
        </w:rPr>
        <w:t>o Zdarzeniach Medycznych (P1) – faza 2</w:t>
      </w:r>
      <w:r w:rsidRPr="00284CA2">
        <w:rPr>
          <w:rFonts w:asciiTheme="minorHAnsi" w:hAnsiTheme="minorHAnsi" w:cstheme="minorHAnsi"/>
          <w:sz w:val="22"/>
          <w:szCs w:val="22"/>
        </w:rPr>
        <w:t xml:space="preserve"> - wnioskodawca Centrum e-Zdrowia, beneficjent Centrum e-Zdrowia;</w:t>
      </w:r>
    </w:p>
    <w:p w:rsidR="00284CA2" w:rsidRPr="00284CA2" w:rsidRDefault="00284CA2" w:rsidP="00284CA2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284CA2">
        <w:rPr>
          <w:rFonts w:asciiTheme="minorHAnsi" w:hAnsiTheme="minorHAnsi" w:cstheme="minorHAnsi"/>
          <w:b/>
          <w:sz w:val="22"/>
          <w:szCs w:val="22"/>
        </w:rPr>
        <w:t xml:space="preserve">Projekt e-Krew – Informatyzacja Publicznej Służby Krwi oraz Rozwój Nadzoru nad Krwiolecznictwem </w:t>
      </w:r>
      <w:r w:rsidRPr="00284CA2">
        <w:rPr>
          <w:rFonts w:asciiTheme="minorHAnsi" w:hAnsiTheme="minorHAnsi" w:cstheme="minorHAnsi"/>
          <w:sz w:val="22"/>
          <w:szCs w:val="22"/>
        </w:rPr>
        <w:t>- wnioskodawca Minister Zdrowia, beneficjent Centrum e-Zdrowia;</w:t>
      </w:r>
    </w:p>
    <w:p w:rsidR="00284CA2" w:rsidRPr="00284CA2" w:rsidRDefault="00284CA2" w:rsidP="00284CA2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284CA2">
        <w:rPr>
          <w:rFonts w:asciiTheme="minorHAnsi" w:hAnsiTheme="minorHAnsi" w:cstheme="minorHAnsi"/>
          <w:b/>
          <w:sz w:val="22"/>
          <w:szCs w:val="22"/>
        </w:rPr>
        <w:t xml:space="preserve">Digital Brain – cyfrowe zasoby Instytutu Psychiatrii i Neurologii w Warszawie </w:t>
      </w:r>
      <w:r w:rsidRPr="00284CA2">
        <w:rPr>
          <w:rFonts w:asciiTheme="minorHAnsi" w:hAnsiTheme="minorHAnsi" w:cstheme="minorHAnsi"/>
          <w:sz w:val="22"/>
          <w:szCs w:val="22"/>
        </w:rPr>
        <w:t xml:space="preserve">- wnioskodawca Instytut Psychiatrii i Neurologii w Warszawie, beneficjent Instytut Psychiatrii i Neurologii </w:t>
      </w:r>
      <w:r w:rsidR="008968CB">
        <w:rPr>
          <w:rFonts w:asciiTheme="minorHAnsi" w:hAnsiTheme="minorHAnsi" w:cstheme="minorHAnsi"/>
          <w:sz w:val="22"/>
          <w:szCs w:val="22"/>
        </w:rPr>
        <w:br/>
      </w:r>
      <w:r w:rsidRPr="00284CA2">
        <w:rPr>
          <w:rFonts w:asciiTheme="minorHAnsi" w:hAnsiTheme="minorHAnsi" w:cstheme="minorHAnsi"/>
          <w:sz w:val="22"/>
          <w:szCs w:val="22"/>
        </w:rPr>
        <w:t>w Warszawie;</w:t>
      </w:r>
    </w:p>
    <w:p w:rsidR="00284CA2" w:rsidRPr="00284CA2" w:rsidRDefault="00284CA2" w:rsidP="00284CA2">
      <w:pPr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357" w:hanging="357"/>
        <w:rPr>
          <w:rFonts w:asciiTheme="minorHAnsi" w:hAnsiTheme="minorHAnsi" w:cstheme="minorHAnsi"/>
          <w:b/>
          <w:sz w:val="22"/>
          <w:szCs w:val="22"/>
        </w:rPr>
      </w:pPr>
      <w:r w:rsidRPr="00284CA2">
        <w:rPr>
          <w:rFonts w:asciiTheme="minorHAnsi" w:hAnsiTheme="minorHAnsi" w:cstheme="minorHAnsi"/>
          <w:b/>
          <w:sz w:val="22"/>
          <w:szCs w:val="22"/>
        </w:rPr>
        <w:t xml:space="preserve">Zintegrowane Programy Uczelni SUM 2. Zadanie: Uniwersyteckie Repozytorium Przypadków Medycznych (URPM) </w:t>
      </w:r>
      <w:r w:rsidRPr="00284CA2">
        <w:rPr>
          <w:rFonts w:asciiTheme="minorHAnsi" w:hAnsiTheme="minorHAnsi" w:cstheme="minorHAnsi"/>
          <w:sz w:val="22"/>
          <w:szCs w:val="22"/>
        </w:rPr>
        <w:t>- system bazodanowy wspierający gromadzenie i udostępnianie danych dziedzinowych na potrzeby eksploracji i analiz w celach edukacyjnych - wnioskodawca Śląski Uniwersytet Medyczny w Katowicach, beneficjent Śląski Uniwersytet Medyczny w Katowicach.</w:t>
      </w:r>
    </w:p>
    <w:p w:rsidR="001075D8" w:rsidRPr="004C5199" w:rsidRDefault="001075D8" w:rsidP="00284CA2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4C5199">
        <w:rPr>
          <w:rFonts w:asciiTheme="minorHAnsi" w:hAnsiTheme="minorHAnsi" w:cstheme="minorHAnsi"/>
          <w:sz w:val="22"/>
          <w:szCs w:val="22"/>
        </w:rPr>
        <w:t>Termin na składanie uwag upływa</w:t>
      </w:r>
      <w:r w:rsidRPr="004C51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84CA2">
        <w:rPr>
          <w:rFonts w:asciiTheme="minorHAnsi" w:hAnsiTheme="minorHAnsi" w:cstheme="minorHAnsi"/>
          <w:b/>
          <w:sz w:val="22"/>
          <w:szCs w:val="22"/>
          <w:u w:val="single"/>
        </w:rPr>
        <w:t>28 października</w:t>
      </w:r>
      <w:r w:rsidRPr="004C5199">
        <w:rPr>
          <w:rFonts w:asciiTheme="minorHAnsi" w:hAnsiTheme="minorHAnsi" w:cstheme="minorHAnsi"/>
          <w:b/>
          <w:sz w:val="22"/>
          <w:szCs w:val="22"/>
          <w:u w:val="single"/>
        </w:rPr>
        <w:t xml:space="preserve"> 2021 r.</w:t>
      </w:r>
    </w:p>
    <w:p w:rsidR="001075D8" w:rsidRPr="004C5199" w:rsidRDefault="001075D8" w:rsidP="00284CA2">
      <w:pPr>
        <w:spacing w:before="120" w:after="120"/>
        <w:rPr>
          <w:rFonts w:ascii="Calibri" w:hAnsi="Calibri"/>
          <w:sz w:val="22"/>
          <w:szCs w:val="22"/>
        </w:rPr>
      </w:pPr>
      <w:r w:rsidRPr="004C5199">
        <w:rPr>
          <w:rFonts w:ascii="Calibri" w:hAnsi="Calibri"/>
          <w:sz w:val="22"/>
          <w:szCs w:val="22"/>
        </w:rPr>
        <w:t xml:space="preserve">Uprzejmie proszę o wnoszenie uwag wyłącznie w formie tabeli, która stanowi załącznik </w:t>
      </w:r>
      <w:r w:rsidRPr="004C5199">
        <w:rPr>
          <w:rFonts w:ascii="Calibri" w:hAnsi="Calibri"/>
          <w:sz w:val="22"/>
          <w:szCs w:val="22"/>
        </w:rPr>
        <w:br/>
        <w:t>do pisma.</w:t>
      </w:r>
    </w:p>
    <w:p w:rsidR="001075D8" w:rsidRPr="004C5199" w:rsidRDefault="001075D8" w:rsidP="00284CA2">
      <w:pPr>
        <w:spacing w:before="120" w:after="120"/>
        <w:rPr>
          <w:rFonts w:ascii="Calibri" w:hAnsi="Calibri"/>
          <w:sz w:val="22"/>
          <w:szCs w:val="22"/>
        </w:rPr>
      </w:pPr>
      <w:r w:rsidRPr="004C5199">
        <w:rPr>
          <w:rFonts w:ascii="Calibri" w:hAnsi="Calibri"/>
          <w:sz w:val="22"/>
          <w:szCs w:val="22"/>
        </w:rPr>
        <w:t xml:space="preserve">W przypadku braku uwag, raporty zostaną uznane za pozytywnie zaopiniowane przez Komitet </w:t>
      </w:r>
      <w:r w:rsidR="00A11628">
        <w:rPr>
          <w:rFonts w:ascii="Calibri" w:hAnsi="Calibri"/>
          <w:sz w:val="22"/>
          <w:szCs w:val="22"/>
        </w:rPr>
        <w:br/>
      </w:r>
      <w:r w:rsidRPr="004C5199">
        <w:rPr>
          <w:rFonts w:ascii="Calibri" w:hAnsi="Calibri"/>
          <w:sz w:val="22"/>
          <w:szCs w:val="22"/>
        </w:rPr>
        <w:t>w trybie obiegowym.</w:t>
      </w:r>
    </w:p>
    <w:p w:rsidR="001075D8" w:rsidRPr="004C5199" w:rsidRDefault="001075D8" w:rsidP="00284CA2">
      <w:pPr>
        <w:spacing w:before="120" w:after="120"/>
        <w:rPr>
          <w:rFonts w:ascii="Calibri" w:hAnsi="Calibri"/>
          <w:sz w:val="22"/>
          <w:szCs w:val="22"/>
        </w:rPr>
      </w:pPr>
      <w:r w:rsidRPr="004C5199">
        <w:rPr>
          <w:rFonts w:ascii="Calibri" w:hAnsi="Calibri"/>
          <w:sz w:val="22"/>
          <w:szCs w:val="22"/>
        </w:rPr>
        <w:lastRenderedPageBreak/>
        <w:t>Jednocześnie informuję, że ww. raporty zamieszczone został</w:t>
      </w:r>
      <w:r w:rsidR="00A1271A">
        <w:rPr>
          <w:rFonts w:ascii="Calibri" w:hAnsi="Calibri"/>
          <w:sz w:val="22"/>
          <w:szCs w:val="22"/>
        </w:rPr>
        <w:t>y</w:t>
      </w:r>
      <w:r w:rsidRPr="004C5199">
        <w:rPr>
          <w:rFonts w:ascii="Calibri" w:hAnsi="Calibri"/>
          <w:sz w:val="22"/>
          <w:szCs w:val="22"/>
        </w:rPr>
        <w:t xml:space="preserve"> również na stronie internetowej </w:t>
      </w:r>
      <w:hyperlink r:id="rId8" w:history="1">
        <w:r w:rsidRPr="004C5199">
          <w:rPr>
            <w:rFonts w:ascii="Calibri" w:hAnsi="Calibri"/>
            <w:color w:val="0563C1"/>
            <w:sz w:val="22"/>
            <w:szCs w:val="22"/>
            <w:u w:val="single"/>
          </w:rPr>
          <w:t>www.gov.pl/krmc</w:t>
        </w:r>
      </w:hyperlink>
      <w:r w:rsidRPr="004C5199">
        <w:rPr>
          <w:rFonts w:ascii="Calibri" w:hAnsi="Calibri"/>
          <w:sz w:val="22"/>
          <w:szCs w:val="22"/>
        </w:rPr>
        <w:t xml:space="preserve"> – portalu Komitetu Rady Ministrów do spraw Cyfryzacji.</w:t>
      </w:r>
    </w:p>
    <w:p w:rsidR="001075D8" w:rsidRPr="00577612" w:rsidRDefault="001075D8" w:rsidP="00284CA2">
      <w:pPr>
        <w:spacing w:before="600"/>
        <w:ind w:left="4859"/>
        <w:jc w:val="center"/>
        <w:rPr>
          <w:rFonts w:asciiTheme="minorHAnsi" w:hAnsiTheme="minorHAnsi" w:cstheme="minorHAnsi"/>
          <w:i/>
          <w:iCs/>
        </w:rPr>
      </w:pPr>
      <w:r w:rsidRPr="00577612">
        <w:rPr>
          <w:rFonts w:asciiTheme="minorHAnsi" w:hAnsiTheme="minorHAnsi" w:cstheme="minorHAnsi"/>
          <w:i/>
          <w:iCs/>
        </w:rPr>
        <w:t>Z poważaniem</w:t>
      </w:r>
    </w:p>
    <w:p w:rsidR="001075D8" w:rsidRDefault="001075D8" w:rsidP="004C5199">
      <w:pPr>
        <w:spacing w:before="24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Wioletta Zwara</w:t>
      </w:r>
    </w:p>
    <w:p w:rsidR="00816CFB" w:rsidRDefault="00816CFB" w:rsidP="00816CFB">
      <w:pPr>
        <w:spacing w:before="120"/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Komitetu Rady Ministrów</w:t>
      </w:r>
    </w:p>
    <w:p w:rsidR="00816CFB" w:rsidRPr="00577612" w:rsidRDefault="00816CFB" w:rsidP="00816CFB">
      <w:pPr>
        <w:ind w:left="485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do spraw Cyfryzacji</w:t>
      </w:r>
    </w:p>
    <w:p w:rsidR="001075D8" w:rsidRDefault="001075D8" w:rsidP="004C5199">
      <w:pPr>
        <w:spacing w:before="240"/>
        <w:ind w:left="4859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1075D8" w:rsidRPr="00282790" w:rsidRDefault="001075D8" w:rsidP="004C5199">
      <w:pPr>
        <w:ind w:left="3540"/>
        <w:rPr>
          <w:rFonts w:asciiTheme="minorHAnsi" w:hAnsiTheme="minorHAnsi" w:cstheme="minorHAnsi"/>
          <w:sz w:val="18"/>
          <w:szCs w:val="18"/>
        </w:rPr>
      </w:pPr>
    </w:p>
    <w:p w:rsidR="008968CB" w:rsidRDefault="008968CB" w:rsidP="008968CB">
      <w:pPr>
        <w:tabs>
          <w:tab w:val="left" w:pos="5812"/>
        </w:tabs>
        <w:spacing w:before="1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  <w:u w:val="single"/>
        </w:rPr>
        <w:t>zielnik:</w:t>
      </w:r>
    </w:p>
    <w:p w:rsidR="008968CB" w:rsidRDefault="008968CB" w:rsidP="008968CB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8968CB" w:rsidRPr="00AE20C6" w:rsidRDefault="008968CB" w:rsidP="008968CB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 Adam ANDRUSZKIEWICZ, Sekretarz Stanu w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Kancelarii Prezesa Rady Ministrów</w:t>
      </w:r>
    </w:p>
    <w:p w:rsidR="008968CB" w:rsidRDefault="008968CB" w:rsidP="008968CB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Janusz CIESZYŃSKI,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Sekretarz Stanu w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Kancelarii Prezesa Rady Ministrów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8968CB" w:rsidRPr="00171009" w:rsidRDefault="008968CB" w:rsidP="008968CB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Jacek ŻALEK, Sekretarz Stanu w Ministerstwie Funduszy i Polityki Regionalnej</w:t>
      </w:r>
    </w:p>
    <w:p w:rsidR="008968CB" w:rsidRPr="002D6471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8968CB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Karol RABENDA, Podsekretarz Stanu w Ministerstwie Aktywów Państwowych</w:t>
      </w:r>
    </w:p>
    <w:p w:rsidR="008968CB" w:rsidRDefault="008968CB" w:rsidP="008968CB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 i Technologii</w:t>
      </w:r>
    </w:p>
    <w:p w:rsidR="008968CB" w:rsidRPr="00447C57" w:rsidRDefault="008968CB" w:rsidP="008968CB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8968CB" w:rsidRDefault="008968CB" w:rsidP="008968CB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8968CB" w:rsidRDefault="008968CB" w:rsidP="008968CB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8968CB" w:rsidRDefault="008968CB" w:rsidP="008968CB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8968CB" w:rsidRDefault="008968CB" w:rsidP="008968CB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8968CB" w:rsidRDefault="008968CB" w:rsidP="008968CB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02F5C" w:rsidRPr="008968CB" w:rsidRDefault="008968CB" w:rsidP="008968CB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sectPr w:rsidR="00B02F5C" w:rsidRPr="008968CB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FA7" w:rsidRDefault="00012FA7">
      <w:r>
        <w:separator/>
      </w:r>
    </w:p>
  </w:endnote>
  <w:endnote w:type="continuationSeparator" w:id="0">
    <w:p w:rsidR="00012FA7" w:rsidRDefault="0001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FA7" w:rsidRDefault="00012FA7">
      <w:r>
        <w:separator/>
      </w:r>
    </w:p>
  </w:footnote>
  <w:footnote w:type="continuationSeparator" w:id="0">
    <w:p w:rsidR="00012FA7" w:rsidRDefault="00012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24C" w:rsidRPr="005A0608" w:rsidRDefault="00D82255" w:rsidP="00F42D38">
    <w:pPr>
      <w:pStyle w:val="Nagwek"/>
      <w:spacing w:before="360" w:after="240"/>
      <w:jc w:val="right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 xml:space="preserve">Warszawa, </w:t>
    </w:r>
    <w:r w:rsidR="00E60F69" w:rsidRPr="005A0608">
      <w:rPr>
        <w:rFonts w:asciiTheme="minorHAnsi" w:hAnsiTheme="minorHAnsi" w:cstheme="minorHAnsi"/>
        <w:i/>
        <w:sz w:val="22"/>
        <w:szCs w:val="22"/>
      </w:rPr>
      <w:t>/elektroniczny znacznik czasu/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075D8" w:rsidP="00F42D38">
                          <w:pPr>
                            <w:spacing w:after="240"/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Wioletta Zwara</w:t>
                          </w:r>
                        </w:p>
                        <w:p w:rsidR="001D612B" w:rsidRPr="001075D8" w:rsidRDefault="008968CB" w:rsidP="008968C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bookmarkStart w:id="1" w:name="ezdSprawaZnak"/>
                          <w:bookmarkEnd w:id="1"/>
                          <w:r w:rsidRPr="008968C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DAIP.WOKRM.0102.114.5.2021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075D8" w:rsidP="00F42D38">
                    <w:pPr>
                      <w:spacing w:after="240"/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Wioletta Zwara</w:t>
                    </w:r>
                  </w:p>
                  <w:p w:rsidR="001D612B" w:rsidRPr="001075D8" w:rsidRDefault="008968CB" w:rsidP="008968C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bookmarkStart w:id="2" w:name="ezdSprawaZnak"/>
                    <w:bookmarkEnd w:id="2"/>
                    <w:r w:rsidRPr="008968C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DAIP.WOKRM.0102.114.5.2021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12FA7"/>
    <w:rsid w:val="000307B0"/>
    <w:rsid w:val="000A5AF1"/>
    <w:rsid w:val="000E0E00"/>
    <w:rsid w:val="000E6DA6"/>
    <w:rsid w:val="001075D8"/>
    <w:rsid w:val="0012268A"/>
    <w:rsid w:val="00132411"/>
    <w:rsid w:val="00174F99"/>
    <w:rsid w:val="0018002A"/>
    <w:rsid w:val="00197303"/>
    <w:rsid w:val="001A510D"/>
    <w:rsid w:val="001C7856"/>
    <w:rsid w:val="001D20BB"/>
    <w:rsid w:val="001D612B"/>
    <w:rsid w:val="001F5376"/>
    <w:rsid w:val="001F7E16"/>
    <w:rsid w:val="00216D55"/>
    <w:rsid w:val="00233EE7"/>
    <w:rsid w:val="00284CA2"/>
    <w:rsid w:val="002A0DA3"/>
    <w:rsid w:val="002A3974"/>
    <w:rsid w:val="002C0265"/>
    <w:rsid w:val="002D6DAA"/>
    <w:rsid w:val="002E66E6"/>
    <w:rsid w:val="002E69E4"/>
    <w:rsid w:val="002F7BC2"/>
    <w:rsid w:val="0033069F"/>
    <w:rsid w:val="00356E95"/>
    <w:rsid w:val="003A5EF1"/>
    <w:rsid w:val="003B0E13"/>
    <w:rsid w:val="003C5E2D"/>
    <w:rsid w:val="003D005B"/>
    <w:rsid w:val="003E263B"/>
    <w:rsid w:val="004139EF"/>
    <w:rsid w:val="00451A56"/>
    <w:rsid w:val="004570CC"/>
    <w:rsid w:val="004B58C5"/>
    <w:rsid w:val="004C5199"/>
    <w:rsid w:val="004C6BAF"/>
    <w:rsid w:val="004D7EB9"/>
    <w:rsid w:val="004F20D4"/>
    <w:rsid w:val="0050627B"/>
    <w:rsid w:val="00524E7E"/>
    <w:rsid w:val="00525BC5"/>
    <w:rsid w:val="00566F97"/>
    <w:rsid w:val="00577128"/>
    <w:rsid w:val="005949B1"/>
    <w:rsid w:val="00594D6C"/>
    <w:rsid w:val="005A0608"/>
    <w:rsid w:val="005B0D59"/>
    <w:rsid w:val="005D2CBF"/>
    <w:rsid w:val="005D7064"/>
    <w:rsid w:val="00633A06"/>
    <w:rsid w:val="00667F5F"/>
    <w:rsid w:val="006843DC"/>
    <w:rsid w:val="006A0BB1"/>
    <w:rsid w:val="006D0703"/>
    <w:rsid w:val="006E200E"/>
    <w:rsid w:val="0070682B"/>
    <w:rsid w:val="0071301B"/>
    <w:rsid w:val="007158FD"/>
    <w:rsid w:val="00724E1D"/>
    <w:rsid w:val="00746141"/>
    <w:rsid w:val="007515D9"/>
    <w:rsid w:val="00760EBB"/>
    <w:rsid w:val="0077492B"/>
    <w:rsid w:val="00791ACD"/>
    <w:rsid w:val="007A370F"/>
    <w:rsid w:val="007D13C8"/>
    <w:rsid w:val="007E2A31"/>
    <w:rsid w:val="008160D5"/>
    <w:rsid w:val="00816CFB"/>
    <w:rsid w:val="00822FEE"/>
    <w:rsid w:val="00830FE5"/>
    <w:rsid w:val="00845F9E"/>
    <w:rsid w:val="00846AA0"/>
    <w:rsid w:val="008968CB"/>
    <w:rsid w:val="008B1135"/>
    <w:rsid w:val="008B1C3B"/>
    <w:rsid w:val="008C6B94"/>
    <w:rsid w:val="0092000E"/>
    <w:rsid w:val="00933B5A"/>
    <w:rsid w:val="0095429C"/>
    <w:rsid w:val="00977130"/>
    <w:rsid w:val="009C2C00"/>
    <w:rsid w:val="009D0FF8"/>
    <w:rsid w:val="00A11628"/>
    <w:rsid w:val="00A1271A"/>
    <w:rsid w:val="00A2217C"/>
    <w:rsid w:val="00A236C7"/>
    <w:rsid w:val="00A26E0F"/>
    <w:rsid w:val="00A471BD"/>
    <w:rsid w:val="00A51DDE"/>
    <w:rsid w:val="00A61A65"/>
    <w:rsid w:val="00A85B1B"/>
    <w:rsid w:val="00A95E47"/>
    <w:rsid w:val="00AE5B2A"/>
    <w:rsid w:val="00AE5B35"/>
    <w:rsid w:val="00AF4A00"/>
    <w:rsid w:val="00B02F5C"/>
    <w:rsid w:val="00B27ED6"/>
    <w:rsid w:val="00B65FBA"/>
    <w:rsid w:val="00B75692"/>
    <w:rsid w:val="00BA552A"/>
    <w:rsid w:val="00BC024C"/>
    <w:rsid w:val="00BD40D5"/>
    <w:rsid w:val="00BF220C"/>
    <w:rsid w:val="00C27606"/>
    <w:rsid w:val="00C50287"/>
    <w:rsid w:val="00C50EFA"/>
    <w:rsid w:val="00C6101A"/>
    <w:rsid w:val="00D005B6"/>
    <w:rsid w:val="00D05B72"/>
    <w:rsid w:val="00D1272F"/>
    <w:rsid w:val="00D3506C"/>
    <w:rsid w:val="00D572EA"/>
    <w:rsid w:val="00D82255"/>
    <w:rsid w:val="00DA3527"/>
    <w:rsid w:val="00DB4729"/>
    <w:rsid w:val="00E03E72"/>
    <w:rsid w:val="00E1142F"/>
    <w:rsid w:val="00E11B18"/>
    <w:rsid w:val="00E60F69"/>
    <w:rsid w:val="00EA1C76"/>
    <w:rsid w:val="00EB31A0"/>
    <w:rsid w:val="00EC2E29"/>
    <w:rsid w:val="00ED44A8"/>
    <w:rsid w:val="00F21B71"/>
    <w:rsid w:val="00F42D38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7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7E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7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7E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7E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688DC-CB07-4D08-AA3C-7D312DF55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602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Karczmarczyk Sylwia</cp:lastModifiedBy>
  <cp:revision>13</cp:revision>
  <cp:lastPrinted>2018-05-09T10:02:00Z</cp:lastPrinted>
  <dcterms:created xsi:type="dcterms:W3CDTF">2021-08-20T08:54:00Z</dcterms:created>
  <dcterms:modified xsi:type="dcterms:W3CDTF">2021-10-21T11:43:00Z</dcterms:modified>
</cp:coreProperties>
</file>